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6" w:rsidRPr="005F63CA" w:rsidRDefault="00B26E96" w:rsidP="00B26E9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63CA">
        <w:rPr>
          <w:rFonts w:ascii="Times New Roman" w:eastAsia="Calibri" w:hAnsi="Times New Roman" w:cs="Times New Roman"/>
          <w:b/>
          <w:sz w:val="24"/>
          <w:szCs w:val="24"/>
        </w:rPr>
        <w:t xml:space="preserve">3ºA: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Lectura tercera evaluación: Carlos Ruiz Zafón, </w:t>
      </w:r>
      <w:r w:rsidRPr="005F63CA">
        <w:rPr>
          <w:rFonts w:ascii="Times New Roman" w:eastAsia="Calibri" w:hAnsi="Times New Roman" w:cs="Times New Roman"/>
          <w:sz w:val="24"/>
          <w:szCs w:val="24"/>
          <w:u w:val="single"/>
        </w:rPr>
        <w:t>Marina.</w:t>
      </w: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Examen de lectura 31 de marzo.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Elaboración texto argumentativo: 31 de marzo.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Preparar exposición oral: IMAGÍNATE QUE ERES…  (</w:t>
      </w:r>
      <w:proofErr w:type="gramStart"/>
      <w:r w:rsidRPr="005F63CA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 les envía pautas).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Elaborar texto argumentativo sobre el documento que se les ha entregado titulado Mujeres en cifra. Los alumnos tienen que enviarme este trabajo por correo electrónico el 13 de marzo.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COMPLEMENTOS VERBALES: Página 147, ejercicios del 1 al 11. Los alumnos tienen que remitirme este trabajo el 17 de marzo.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LA PROSA Y EL TEATRO RENACENTISTA: Páginas 173</w:t>
      </w:r>
      <w:proofErr w:type="gramStart"/>
      <w:r w:rsidRPr="005F63CA">
        <w:rPr>
          <w:rFonts w:ascii="Times New Roman" w:eastAsia="Calibri" w:hAnsi="Times New Roman" w:cs="Times New Roman"/>
          <w:sz w:val="24"/>
          <w:szCs w:val="24"/>
        </w:rPr>
        <w:t>,175,176</w:t>
      </w:r>
      <w:proofErr w:type="gramEnd"/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 y 177, ejercicios 1,2,3,4 y 5.</w:t>
      </w:r>
    </w:p>
    <w:p w:rsidR="00B26E96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Todas las tareas son objeto de evaluación para cada uno de los instrumentos a los que pertenecen. </w:t>
      </w:r>
    </w:p>
    <w:p w:rsidR="00B26E96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E96" w:rsidRPr="00B26E96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F63CA">
        <w:rPr>
          <w:rFonts w:ascii="Times New Roman" w:eastAsia="Calibri" w:hAnsi="Times New Roman" w:cs="Times New Roman"/>
          <w:b/>
          <w:sz w:val="24"/>
          <w:szCs w:val="24"/>
        </w:rPr>
        <w:t>2º C/D E/F (GRUPOS FLEXIBLES)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Lectura tercera evaluación: Andrea Ferrari, </w:t>
      </w:r>
      <w:r w:rsidRPr="005F63CA">
        <w:rPr>
          <w:rFonts w:ascii="Times New Roman" w:eastAsia="Calibri" w:hAnsi="Times New Roman" w:cs="Times New Roman"/>
          <w:sz w:val="24"/>
          <w:szCs w:val="24"/>
          <w:u w:val="single"/>
        </w:rPr>
        <w:t>Aunque diga fresas</w:t>
      </w:r>
      <w:r w:rsidRPr="005F6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Examen de lectura 26 de marzo.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Elaboración de un texto argumentativo sencillo: 26 de marzo.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Preparar exposición oral: ENTREVISTA EN PAREJA (se les envía información para preparar la exposición).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Elaborar texto argumentativo siguiendo esquema y pautas impartidas en clase. Tema: El día de la Mujer.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Realizar esquemas de los siguientes contenidos:</w:t>
      </w:r>
    </w:p>
    <w:p w:rsidR="00B26E96" w:rsidRPr="005F63CA" w:rsidRDefault="00B26E96" w:rsidP="00B26E9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El género narrativo (páginas 154 a 159).</w:t>
      </w:r>
    </w:p>
    <w:p w:rsidR="00B26E96" w:rsidRPr="005F63CA" w:rsidRDefault="00B26E96" w:rsidP="00B26E9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El género didáctico (página 174).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Lectura: página 174 y 175.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Ejercicios de la página 173, del 4 al 9 y 17.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Todas las tareas son objeto de evaluación para cada uno de los instrumentos a los que pertenecen.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3CA">
        <w:rPr>
          <w:rFonts w:ascii="Times New Roman" w:eastAsia="Calibri" w:hAnsi="Times New Roman" w:cs="Times New Roman"/>
          <w:b/>
          <w:sz w:val="24"/>
          <w:szCs w:val="24"/>
        </w:rPr>
        <w:t>4ºD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Lectura tercera evaluación: Fernando Fernán Gómez, </w:t>
      </w:r>
      <w:r w:rsidRPr="005F63CA">
        <w:rPr>
          <w:rFonts w:ascii="Times New Roman" w:eastAsia="Calibri" w:hAnsi="Times New Roman" w:cs="Times New Roman"/>
          <w:sz w:val="24"/>
          <w:szCs w:val="24"/>
          <w:u w:val="single"/>
        </w:rPr>
        <w:t>Las bicicletas son para el verano.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Examen de lectura 27 de marzo.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Elaboración de un texto argumentativo: 27 de marzo.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Elaborar texto argumentativo siguiendo esquema y pautas impartidas en clase. Tema: El día de la Mujer.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Realizar esquema del TEATRO DE 1939 A 1975 (páginas 194</w:t>
      </w:r>
      <w:proofErr w:type="gramStart"/>
      <w:r w:rsidRPr="005F63CA">
        <w:rPr>
          <w:rFonts w:ascii="Times New Roman" w:eastAsia="Calibri" w:hAnsi="Times New Roman" w:cs="Times New Roman"/>
          <w:sz w:val="24"/>
          <w:szCs w:val="24"/>
        </w:rPr>
        <w:t>,195,197</w:t>
      </w:r>
      <w:proofErr w:type="gramEnd"/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 y 199).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Lectura: página 184 y 185.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>Ejercicios de la página 173, del 1 al 7 y el 13.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Analizar sintácticamente oraciones simples dictadas en la clase del 10 de marzo. </w:t>
      </w:r>
    </w:p>
    <w:p w:rsidR="00B26E96" w:rsidRPr="005F63CA" w:rsidRDefault="00B26E96" w:rsidP="00B26E9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CA">
        <w:rPr>
          <w:rFonts w:ascii="Times New Roman" w:eastAsia="Calibri" w:hAnsi="Times New Roman" w:cs="Times New Roman"/>
          <w:sz w:val="24"/>
          <w:szCs w:val="24"/>
        </w:rPr>
        <w:t xml:space="preserve">Todas las tareas son objeto de evaluación para cada uno de los instrumentos a los que pertenecen. </w:t>
      </w:r>
    </w:p>
    <w:p w:rsidR="00D74A52" w:rsidRDefault="00D74A52"/>
    <w:sectPr w:rsidR="00D7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FF1"/>
    <w:multiLevelType w:val="hybridMultilevel"/>
    <w:tmpl w:val="F9D873B4"/>
    <w:lvl w:ilvl="0" w:tplc="7D1AEF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6"/>
    <w:rsid w:val="00B26E96"/>
    <w:rsid w:val="00D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9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9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1</cp:revision>
  <dcterms:created xsi:type="dcterms:W3CDTF">2020-03-12T09:59:00Z</dcterms:created>
  <dcterms:modified xsi:type="dcterms:W3CDTF">2020-03-12T10:01:00Z</dcterms:modified>
</cp:coreProperties>
</file>